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86F5E" w14:textId="77777777" w:rsidR="00472F89" w:rsidRPr="00E246E3" w:rsidRDefault="00472F89" w:rsidP="00472F89">
      <w:pPr>
        <w:pStyle w:val="Heading1"/>
        <w:jc w:val="center"/>
        <w:rPr>
          <w:rFonts w:asciiTheme="minorHAnsi" w:hAnsiTheme="minorHAnsi" w:cstheme="minorHAnsi"/>
          <w:color w:val="000000" w:themeColor="text1"/>
        </w:rPr>
      </w:pPr>
      <w:bookmarkStart w:id="0" w:name="_Toc534723995"/>
      <w:bookmarkStart w:id="1" w:name="_Toc21419072"/>
      <w:bookmarkStart w:id="2" w:name="_Toc61523508"/>
      <w:r w:rsidRPr="00E246E3">
        <w:rPr>
          <w:rFonts w:asciiTheme="minorHAnsi" w:hAnsiTheme="minorHAnsi" w:cstheme="minorHAnsi"/>
          <w:color w:val="000000" w:themeColor="text1"/>
        </w:rPr>
        <w:t>Privileged and Marginalized Group Patterns</w:t>
      </w:r>
      <w:bookmarkEnd w:id="0"/>
      <w:bookmarkEnd w:id="1"/>
      <w:bookmarkEnd w:id="2"/>
    </w:p>
    <w:p w14:paraId="37253EDE" w14:textId="77777777" w:rsidR="00472F89" w:rsidRPr="00B260E7" w:rsidRDefault="00472F89" w:rsidP="00472F89">
      <w:pPr>
        <w:pStyle w:val="Header"/>
        <w:rPr>
          <w:rFonts w:asciiTheme="minorHAnsi" w:hAnsiTheme="minorHAnsi" w:cstheme="minorHAnsi"/>
          <w:b/>
          <w:color w:val="000000" w:themeColor="text1"/>
          <w:sz w:val="6"/>
        </w:rPr>
      </w:pPr>
    </w:p>
    <w:p w14:paraId="2AE99CB2" w14:textId="77777777" w:rsidR="00472F89" w:rsidRPr="00E246E3" w:rsidRDefault="00472F89" w:rsidP="00472F89">
      <w:pPr>
        <w:pStyle w:val="Head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14:paraId="5F2D2E88" w14:textId="77777777" w:rsidR="00472F89" w:rsidRPr="00B260E7" w:rsidRDefault="00472F89" w:rsidP="00472F89">
      <w:pPr>
        <w:pStyle w:val="Header"/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</w:pPr>
      <w:r w:rsidRPr="00B260E7"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  <w:t>Privileged Groups</w:t>
      </w:r>
    </w:p>
    <w:p w14:paraId="635EF763" w14:textId="77777777" w:rsidR="00472F89" w:rsidRPr="00B260E7" w:rsidRDefault="00472F89" w:rsidP="00472F89">
      <w:pPr>
        <w:pStyle w:val="Header"/>
        <w:rPr>
          <w:rFonts w:asciiTheme="minorHAnsi" w:hAnsiTheme="minorHAnsi" w:cstheme="minorHAnsi"/>
          <w:b/>
          <w:bCs/>
          <w:color w:val="000000" w:themeColor="text1"/>
          <w:sz w:val="11"/>
          <w:szCs w:val="25"/>
        </w:rPr>
      </w:pPr>
    </w:p>
    <w:p w14:paraId="4D4584F4" w14:textId="77777777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Greater access to power and resources</w:t>
      </w:r>
    </w:p>
    <w:p w14:paraId="7F0A655F" w14:textId="2E009099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Make the </w:t>
      </w:r>
      <w:r w:rsidR="00D17F2A">
        <w:rPr>
          <w:rFonts w:asciiTheme="minorHAnsi" w:hAnsiTheme="minorHAnsi" w:cstheme="minorHAnsi"/>
          <w:color w:val="000000" w:themeColor="text1"/>
          <w:sz w:val="25"/>
          <w:szCs w:val="25"/>
        </w:rPr>
        <w:t>r</w:t>
      </w: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ules</w:t>
      </w:r>
    </w:p>
    <w:p w14:paraId="4CDFDA75" w14:textId="77777777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Define what is normal, “right,” the “Truth”</w:t>
      </w:r>
    </w:p>
    <w:p w14:paraId="42CC988A" w14:textId="77777777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Assumed to be leader, smarter, competent...</w:t>
      </w:r>
    </w:p>
    <w:p w14:paraId="3E04BE66" w14:textId="77777777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Given the benefit of the doubt</w:t>
      </w:r>
    </w:p>
    <w:p w14:paraId="570927D8" w14:textId="77777777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Often unaware of privileged group membership and privilege</w:t>
      </w:r>
    </w:p>
    <w:p w14:paraId="154A6CAD" w14:textId="3E3F493A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Less aware about uninclusive and discriminatory treatment of marginalized group</w:t>
      </w:r>
      <w:r w:rsidR="00D17F2A">
        <w:rPr>
          <w:rFonts w:asciiTheme="minorHAnsi" w:hAnsiTheme="minorHAnsi" w:cstheme="minorHAnsi"/>
          <w:color w:val="000000" w:themeColor="text1"/>
          <w:sz w:val="25"/>
          <w:szCs w:val="25"/>
        </w:rPr>
        <w:t>s</w:t>
      </w:r>
    </w:p>
    <w:p w14:paraId="6337EF34" w14:textId="77777777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Are more comfortable with members of marginalized groups who share similar behaviors, appearance, and values to them</w:t>
      </w:r>
    </w:p>
    <w:p w14:paraId="73E08D3B" w14:textId="77777777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Hold to privileged group cultural beliefs, often without examination</w:t>
      </w:r>
    </w:p>
    <w:p w14:paraId="08970D7E" w14:textId="5A5CC4DB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Collude, and if challenge</w:t>
      </w:r>
      <w:r w:rsidR="00D17F2A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the status quo</w:t>
      </w: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, risk being ostracized/punished</w:t>
      </w:r>
    </w:p>
    <w:p w14:paraId="25ED5465" w14:textId="77777777" w:rsidR="00472F89" w:rsidRPr="00B260E7" w:rsidRDefault="00472F89" w:rsidP="00472F89">
      <w:pPr>
        <w:pStyle w:val="Header"/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Focus on “how far we’ve come”</w:t>
      </w:r>
    </w:p>
    <w:p w14:paraId="1CCB7452" w14:textId="77777777" w:rsidR="00472F89" w:rsidRPr="00B260E7" w:rsidRDefault="00472F89" w:rsidP="00472F89">
      <w:pPr>
        <w:pStyle w:val="Header"/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</w:p>
    <w:p w14:paraId="443A2829" w14:textId="77777777" w:rsidR="00472F89" w:rsidRPr="00B260E7" w:rsidRDefault="00472F89" w:rsidP="00472F89">
      <w:pPr>
        <w:pStyle w:val="Header"/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</w:pPr>
      <w:r w:rsidRPr="00B260E7"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  <w:t>Marginalized Groups</w:t>
      </w:r>
    </w:p>
    <w:p w14:paraId="0623737B" w14:textId="77777777" w:rsidR="00472F89" w:rsidRPr="00B260E7" w:rsidRDefault="00472F89" w:rsidP="00472F89">
      <w:pPr>
        <w:pStyle w:val="Header"/>
        <w:rPr>
          <w:rFonts w:asciiTheme="minorHAnsi" w:hAnsiTheme="minorHAnsi" w:cstheme="minorHAnsi"/>
          <w:b/>
          <w:bCs/>
          <w:color w:val="000000" w:themeColor="text1"/>
          <w:sz w:val="11"/>
          <w:szCs w:val="25"/>
        </w:rPr>
      </w:pPr>
    </w:p>
    <w:p w14:paraId="1911ED35" w14:textId="77777777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Less access to power and resources</w:t>
      </w:r>
    </w:p>
    <w:p w14:paraId="5FC5D495" w14:textId="2C95EFAA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Often seen as less than, inferior, deficient</w:t>
      </w:r>
      <w:r w:rsidR="00D17F2A">
        <w:rPr>
          <w:rFonts w:asciiTheme="minorHAnsi" w:hAnsiTheme="minorHAnsi" w:cstheme="minorHAnsi"/>
          <w:color w:val="000000" w:themeColor="text1"/>
          <w:sz w:val="25"/>
          <w:szCs w:val="25"/>
        </w:rPr>
        <w:t>, deficit</w:t>
      </w: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...</w:t>
      </w:r>
    </w:p>
    <w:p w14:paraId="43793929" w14:textId="2F409940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Often assimilate, collude, abide by the rules, try to fit in</w:t>
      </w:r>
      <w:r w:rsidR="00D17F2A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, etc., to </w:t>
      </w:r>
      <w:r w:rsidR="00EF62F4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try to </w:t>
      </w:r>
      <w:r w:rsidR="00D17F2A">
        <w:rPr>
          <w:rFonts w:asciiTheme="minorHAnsi" w:hAnsiTheme="minorHAnsi" w:cstheme="minorHAnsi"/>
          <w:color w:val="000000" w:themeColor="text1"/>
          <w:sz w:val="25"/>
          <w:szCs w:val="25"/>
        </w:rPr>
        <w:t>survive</w:t>
      </w: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...</w:t>
      </w:r>
    </w:p>
    <w:p w14:paraId="1C92BC5A" w14:textId="77777777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Track the daily indignities they experience, very aware of oppression</w:t>
      </w:r>
    </w:p>
    <w:p w14:paraId="44509619" w14:textId="77777777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Punished if challenge the status quo </w:t>
      </w:r>
    </w:p>
    <w:p w14:paraId="629B08E8" w14:textId="77777777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Have their truth and experiences questioned and often invalidated</w:t>
      </w:r>
    </w:p>
    <w:p w14:paraId="70B1A596" w14:textId="77777777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Know more about members of privileged groups than privileged group members know about them</w:t>
      </w:r>
    </w:p>
    <w:p w14:paraId="6A2A6E9D" w14:textId="77777777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Often struggle with finding a balance between who they are and who they are told they need to be to be “acceptable”</w:t>
      </w:r>
    </w:p>
    <w:p w14:paraId="78E27870" w14:textId="4CB3CC25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Often struggle with finding their voice and speaking up to challenge</w:t>
      </w:r>
      <w:r w:rsidR="00EF62F4">
        <w:rPr>
          <w:rFonts w:asciiTheme="minorHAnsi" w:hAnsiTheme="minorHAnsi" w:cstheme="minorHAnsi"/>
          <w:color w:val="000000" w:themeColor="text1"/>
          <w:sz w:val="25"/>
          <w:szCs w:val="25"/>
        </w:rPr>
        <w:t xml:space="preserve"> the status quo</w:t>
      </w:r>
    </w:p>
    <w:p w14:paraId="2333671C" w14:textId="77777777" w:rsidR="00472F89" w:rsidRPr="00B260E7" w:rsidRDefault="00472F89" w:rsidP="00472F89">
      <w:pPr>
        <w:pStyle w:val="Header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Focus on “how far we need to go”</w:t>
      </w:r>
    </w:p>
    <w:p w14:paraId="060771EB" w14:textId="77777777" w:rsidR="00472F89" w:rsidRPr="00B260E7" w:rsidRDefault="00472F89" w:rsidP="00472F89">
      <w:pPr>
        <w:pStyle w:val="Header"/>
        <w:tabs>
          <w:tab w:val="left" w:pos="720"/>
        </w:tabs>
        <w:rPr>
          <w:rFonts w:asciiTheme="minorHAnsi" w:hAnsiTheme="minorHAnsi" w:cstheme="minorHAnsi"/>
          <w:b/>
          <w:color w:val="000000" w:themeColor="text1"/>
          <w:sz w:val="25"/>
          <w:szCs w:val="25"/>
        </w:rPr>
      </w:pPr>
    </w:p>
    <w:p w14:paraId="66AA088E" w14:textId="77777777" w:rsidR="00472F89" w:rsidRPr="00B260E7" w:rsidRDefault="00472F89" w:rsidP="00472F89">
      <w:pPr>
        <w:pStyle w:val="Header"/>
        <w:tabs>
          <w:tab w:val="left" w:pos="720"/>
        </w:tabs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</w:pPr>
      <w:r w:rsidRPr="00B260E7">
        <w:rPr>
          <w:rFonts w:asciiTheme="minorHAnsi" w:hAnsiTheme="minorHAnsi" w:cstheme="minorHAnsi"/>
          <w:b/>
          <w:bCs/>
          <w:color w:val="000000" w:themeColor="text1"/>
          <w:sz w:val="28"/>
          <w:szCs w:val="25"/>
        </w:rPr>
        <w:t>Key Concepts of Privileged/Marginalized Group Dynamics</w:t>
      </w:r>
    </w:p>
    <w:p w14:paraId="241714AB" w14:textId="77777777" w:rsidR="00472F89" w:rsidRPr="00B260E7" w:rsidRDefault="00472F89" w:rsidP="00472F89">
      <w:pPr>
        <w:pStyle w:val="Header"/>
        <w:tabs>
          <w:tab w:val="left" w:pos="720"/>
        </w:tabs>
        <w:rPr>
          <w:rFonts w:asciiTheme="minorHAnsi" w:hAnsiTheme="minorHAnsi" w:cstheme="minorHAnsi"/>
          <w:b/>
          <w:color w:val="000000" w:themeColor="text1"/>
          <w:sz w:val="11"/>
          <w:szCs w:val="25"/>
        </w:rPr>
      </w:pPr>
    </w:p>
    <w:p w14:paraId="248098DF" w14:textId="77777777" w:rsidR="00472F89" w:rsidRPr="00B260E7" w:rsidRDefault="00472F89" w:rsidP="00472F89">
      <w:pPr>
        <w:pStyle w:val="Header"/>
        <w:numPr>
          <w:ilvl w:val="0"/>
          <w:numId w:val="3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Not always about numbers</w:t>
      </w:r>
    </w:p>
    <w:p w14:paraId="7475780D" w14:textId="77777777" w:rsidR="00472F89" w:rsidRPr="00B260E7" w:rsidRDefault="00472F89" w:rsidP="00472F89">
      <w:pPr>
        <w:pStyle w:val="Header"/>
        <w:numPr>
          <w:ilvl w:val="0"/>
          <w:numId w:val="3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Visible and invisible; Innate and chosen</w:t>
      </w:r>
    </w:p>
    <w:p w14:paraId="598B9125" w14:textId="77777777" w:rsidR="00472F89" w:rsidRPr="00B260E7" w:rsidRDefault="00472F89" w:rsidP="00472F89">
      <w:pPr>
        <w:pStyle w:val="Header"/>
        <w:numPr>
          <w:ilvl w:val="0"/>
          <w:numId w:val="3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Multiple group memberships</w:t>
      </w:r>
    </w:p>
    <w:p w14:paraId="5A4C0D2F" w14:textId="77777777" w:rsidR="00472F89" w:rsidRPr="00B260E7" w:rsidRDefault="00472F89" w:rsidP="00472F89">
      <w:pPr>
        <w:pStyle w:val="Header"/>
        <w:numPr>
          <w:ilvl w:val="0"/>
          <w:numId w:val="3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Not always about individual behaviors or feelings</w:t>
      </w:r>
    </w:p>
    <w:p w14:paraId="32A2AEA0" w14:textId="77777777" w:rsidR="00472F89" w:rsidRPr="00B260E7" w:rsidRDefault="00472F89" w:rsidP="00472F89">
      <w:pPr>
        <w:pStyle w:val="Header"/>
        <w:numPr>
          <w:ilvl w:val="0"/>
          <w:numId w:val="3"/>
        </w:numPr>
        <w:tabs>
          <w:tab w:val="left" w:pos="720"/>
        </w:tabs>
        <w:rPr>
          <w:rFonts w:asciiTheme="minorHAnsi" w:hAnsiTheme="minorHAnsi" w:cstheme="minorHAnsi"/>
          <w:color w:val="000000" w:themeColor="text1"/>
          <w:sz w:val="25"/>
          <w:szCs w:val="25"/>
        </w:rPr>
      </w:pPr>
      <w:r w:rsidRPr="00B260E7">
        <w:rPr>
          <w:rFonts w:asciiTheme="minorHAnsi" w:hAnsiTheme="minorHAnsi" w:cstheme="minorHAnsi"/>
          <w:color w:val="000000" w:themeColor="text1"/>
          <w:sz w:val="25"/>
          <w:szCs w:val="25"/>
        </w:rPr>
        <w:t>You didn’t ask for it and you can’t give it back</w:t>
      </w:r>
    </w:p>
    <w:p w14:paraId="2611EED8" w14:textId="77777777" w:rsidR="00472F89" w:rsidRPr="00B260E7" w:rsidRDefault="00472F89" w:rsidP="00472F89">
      <w:pPr>
        <w:pStyle w:val="Header"/>
        <w:tabs>
          <w:tab w:val="left" w:pos="720"/>
        </w:tabs>
        <w:ind w:left="720"/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19048939" w14:textId="57EA92E7" w:rsidR="00472F89" w:rsidRPr="00B260E7" w:rsidRDefault="001361FE" w:rsidP="00472F89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Source: M</w:t>
      </w:r>
      <w:r w:rsidR="00472F89" w:rsidRPr="00B260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aterials developed by Elsie Y. Cross Associates, Inc.</w:t>
      </w:r>
    </w:p>
    <w:p w14:paraId="4D3FB86E" w14:textId="4CFBFC06" w:rsidR="00544F81" w:rsidRDefault="001361FE" w:rsidP="00472F89"/>
    <w:sectPr w:rsidR="00544F81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71DD0"/>
    <w:multiLevelType w:val="hybridMultilevel"/>
    <w:tmpl w:val="77461AD0"/>
    <w:lvl w:ilvl="0" w:tplc="E35A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1486D"/>
    <w:multiLevelType w:val="hybridMultilevel"/>
    <w:tmpl w:val="7FE60A54"/>
    <w:lvl w:ilvl="0" w:tplc="92680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7609C"/>
    <w:multiLevelType w:val="hybridMultilevel"/>
    <w:tmpl w:val="D7707CB0"/>
    <w:lvl w:ilvl="0" w:tplc="FEFA4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89"/>
    <w:rsid w:val="001361FE"/>
    <w:rsid w:val="00472F89"/>
    <w:rsid w:val="004F6747"/>
    <w:rsid w:val="008C198D"/>
    <w:rsid w:val="00BB6F46"/>
    <w:rsid w:val="00BC1B6D"/>
    <w:rsid w:val="00C96775"/>
    <w:rsid w:val="00D17F2A"/>
    <w:rsid w:val="00E246E3"/>
    <w:rsid w:val="00E51D5C"/>
    <w:rsid w:val="00E90884"/>
    <w:rsid w:val="00EE452C"/>
    <w:rsid w:val="00E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59993"/>
  <w15:chartTrackingRefBased/>
  <w15:docId w15:val="{1D64573C-BA04-5441-98A6-47B3A42C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89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72F8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F89"/>
    <w:rPr>
      <w:rFonts w:ascii="Arial" w:eastAsia="Times New Roman" w:hAnsi="Arial" w:cs="Times New Roman"/>
      <w:b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72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F89"/>
    <w:rPr>
      <w:rFonts w:ascii="Palatino" w:eastAsia="Times New Roman" w:hAnsi="Palatino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5</cp:revision>
  <cp:lastPrinted>2023-08-02T19:42:00Z</cp:lastPrinted>
  <dcterms:created xsi:type="dcterms:W3CDTF">2021-03-10T19:48:00Z</dcterms:created>
  <dcterms:modified xsi:type="dcterms:W3CDTF">2023-08-09T20:48:00Z</dcterms:modified>
</cp:coreProperties>
</file>